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Kingfield Neighborhood Association Board Meeting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1/14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/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6-8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MLK Park Rec Center, 4055 Nicollet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30a0"/>
          <w:rtl w:val="0"/>
        </w:rPr>
        <w:t xml:space="preserve">Board Packet Link:</w:t>
      </w:r>
      <w:r w:rsidDel="00000000" w:rsidR="00000000" w:rsidRPr="00000000">
        <w:rPr>
          <w:rFonts w:ascii="Calibri" w:cs="Calibri" w:eastAsia="Calibri" w:hAnsi="Calibri"/>
          <w:color w:val="7030a0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https://drive.google.com/drive/folders/19jNmWJe0Z8rVsglFFNu3LDfBnll-NI58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6:00</w:t>
        <w:tab/>
        <w:t xml:space="preserve">Welcome &amp; Community Forum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Attendees: Jessica, Nate, Josh K., Josh M., Steve, Dani, Erik, Robert, Jon, Aaron, Rob (Quorum Reached)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Absent: Scott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6:03</w:t>
        <w:tab/>
        <w:t xml:space="preserve">Consent Agenda (Josh M.)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Unanimous approval of the agenda and the December minutes</w:t>
      </w:r>
    </w:p>
    <w:p w:rsidR="00000000" w:rsidDel="00000000" w:rsidP="00000000" w:rsidRDefault="00000000" w:rsidRPr="00000000" w14:paraId="00000010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6:05</w:t>
        <w:tab/>
        <w:t xml:space="preserve">Election of Board Secretary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Josh Kirk elected secretary to fill the role vacated by Emma Wolf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 of process and timing for filling board vacancy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Thought is to add the announcement of a board vacancy to the next eNews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6:30</w:t>
        <w:tab/>
        <w:t xml:space="preserve">Staff Update (Ashley)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Green Committee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Bumped to discuss at the board retreat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Office Space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are in a month-to-month lease at SNAC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Ashley got a tour of the storage space/officing at Meraki - the price will be pretty comparable to SNAC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Meraki is $250/month for office, $50/month for storage space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SNAC is $250/month, $30-40/month increase at SNAC this year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Storage is about 7.5 x 8 ft - we will need to scale back a bit and have creative shelving options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There is no locked storage at Meraki - we could purchase something for a lock-up or we could storage it at someones house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Scott Mueller was not present but would like this statement to be entered into the minutes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shd w:fill="ffffff" w:val="clear"/>
        <w:ind w:left="288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“I in agreement that mold in the basement is a serious issue at SNAC, and that it is worth investigating a new space for KFNA.</w:t>
        <w:br w:type="textWrapping"/>
        <w:br w:type="textWrapping"/>
        <w:t xml:space="preserve">I feel that KFNA needs to do a needs analysis before committing to any space, whether it’s Meraki or elsewhere.</w:t>
        <w:br w:type="textWrapping"/>
        <w:br w:type="textWrapping"/>
        <w:t xml:space="preserve">I have serious concerns about the inconveniences of loading/unloading/staging at Meraki. SNAC has a parking lot and back patio used extensively by GOTV. Given that GOTV does A LOT of staging/loading/unloading in election years, it should be a top priority in the aforementioned needs analysis.</w:t>
        <w:br w:type="textWrapping"/>
        <w:br w:type="textWrapping"/>
        <w:t xml:space="preserve">I have concerns that a departure from SNAC is motivated by a desire for an avoidance of Sarah Linnes-Robinson. We should be collaborating with Sarah, LNA and many other organizations that operate at SNAC.</w:t>
        <w:br w:type="textWrapping"/>
        <w:br w:type="textWrapping"/>
        <w:t xml:space="preserve">Others, and myself to a certain extent have concerns about Meraki being a faith-based organization, and KFNA aligning with them in such a public manner.</w:t>
        <w:br w:type="textWrapping"/>
        <w:br w:type="textWrapping"/>
        <w:t xml:space="preserve">Thank you for entering this statement into the minutes.”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Empty Bowls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Glazing of the last of the bowls on Wednesday next week at Fuller Park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Soup warmers should be in the basement at Judson Church - they were there when Dani did a walk through a few months ago, Jessica is going to check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Could we have a to-go option?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Could we have volunteer spots for watching the street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Have people donate money for bowls of soup for family in need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Sap Tap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Demo on the 24th of January - on how to tap a tree at 1 pm at MLK Park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Board Retreat - 9:30 am 2/1 @ Meraki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can evaluate the storage space at our retreat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will talk about the green committee at this retreat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6:45</w:t>
        <w:tab/>
        <w:t xml:space="preserve">Discussion on Support for Immigrant Communities (Jessica)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Community Meeting on Saturday at 10:30 am at Bethlehem Lutheran Church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Community members wanted KFNA to help with sponsorship and promotion, Ashley sent out a call to the KFNA email list and received a flood of responses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Larger scale meetings have been getting infiltrated and derailed so we are not announcing the location of the meeting until Friday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Sign up sheet for block leaders at the meeting on Saturday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Ask block leaders to set up signal chats or other communication methods with their block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Community member expressed interest in KFNA serving as a central hub for mutual aid</w:t>
      </w:r>
    </w:p>
    <w:p w:rsidR="00000000" w:rsidDel="00000000" w:rsidP="00000000" w:rsidRDefault="00000000" w:rsidRPr="00000000" w14:paraId="00000032">
      <w:pPr>
        <w:numPr>
          <w:ilvl w:val="2"/>
          <w:numId w:val="5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This can be a topic of conversation at the Saturday meeting</w:t>
      </w:r>
    </w:p>
    <w:p w:rsidR="00000000" w:rsidDel="00000000" w:rsidP="00000000" w:rsidRDefault="00000000" w:rsidRPr="00000000" w14:paraId="00000033">
      <w:pPr>
        <w:numPr>
          <w:ilvl w:val="2"/>
          <w:numId w:val="5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Could KFNA be an intermediary for spreading information on who is working on various relief efforts and how people can get connected</w:t>
      </w:r>
    </w:p>
    <w:p w:rsidR="00000000" w:rsidDel="00000000" w:rsidP="00000000" w:rsidRDefault="00000000" w:rsidRPr="00000000" w14:paraId="00000034">
      <w:pPr>
        <w:numPr>
          <w:ilvl w:val="3"/>
          <w:numId w:val="5"/>
        </w:numPr>
        <w:ind w:left="360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Spreadsheet with businesses and groups working on these efforts</w:t>
      </w:r>
    </w:p>
    <w:p w:rsidR="00000000" w:rsidDel="00000000" w:rsidP="00000000" w:rsidRDefault="00000000" w:rsidRPr="00000000" w14:paraId="00000035">
      <w:pPr>
        <w:numPr>
          <w:ilvl w:val="2"/>
          <w:numId w:val="5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could send out a communication to businesses asking for how we can support them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Community member expressed interest in vetting people who are attending the meeting to make sure that there are neighbors attending and not people looking to cause trouble/garner information for nefarious purposes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Could we link the Monarca know your rights information in the eNews?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Jessica will reach out to the Kingfield Neighborhood page admin to see if we could pin a post, Dani will work on pinning something to our instagram page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7:00</w:t>
        <w:tab/>
        <w:t xml:space="preserve">Board Updates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Builders - rekicking off block builders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 group of volunteer neighbors who serve as the main contacts for their blocks, share information from the Kingfield Neighborhood Association, help organize and communicate about local events, keep an up-to-date contact list for nearby residents and businesses, and welcome new neighbors with a KFNA welcome packet, all with a small time commitment and no affiliation with official city or state programs.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said we were going to create a map that shows coverage of Kingfield, add a blurb onto the website about block builders, a quick bump in the newsletter, create a resident welcome packet, some kind of email content planning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could use help with the welcome packet, email content planning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Main thing we want is the network of people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Welcome packet - face to face introduction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Make it clear that this is not ICE specific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Reach out to the 12 people who responded to the survey and ask if people are still interested.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Steve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are not running out of money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might want to think about diversifying into different accounts because the FDIC insures only up to 250k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7:15</w:t>
        <w:tab/>
        <w:t xml:space="preserve">Board/Community Share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February 3rd - Precinct caucuses </w:t>
      </w:r>
    </w:p>
    <w:p w:rsidR="00000000" w:rsidDel="00000000" w:rsidP="00000000" w:rsidRDefault="00000000" w:rsidRPr="00000000" w14:paraId="00000047">
      <w:pPr>
        <w:numPr>
          <w:ilvl w:val="1"/>
          <w:numId w:val="7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DFL is at Washburn high school</w:t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7:30 </w:t>
        <w:tab/>
        <w:t xml:space="preserve">Adjourn</w:t>
      </w:r>
    </w:p>
    <w:p w:rsidR="00000000" w:rsidDel="00000000" w:rsidP="00000000" w:rsidRDefault="00000000" w:rsidRPr="00000000" w14:paraId="00000049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9jNmWJe0Z8rVsglFFNu3LDfBnll-NI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zEGi+Cfy4eKQCQgrnd2a7Jt8A==">CgMxLjA4AHIhMUFrT3FmZHdNSS1SZkk4U2t4ZEVmMkVNMVhLem1JZ2M3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